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F9" w:rsidRPr="00E05AF9" w:rsidRDefault="00E05AF9" w:rsidP="00E05A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E05AF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ACTO </w:t>
      </w:r>
    </w:p>
    <w:p w:rsidR="00E05AF9" w:rsidRPr="00E05AF9" w:rsidRDefault="00E05AF9" w:rsidP="00E05A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E05AF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Atrapados en el Nodo</w:t>
      </w:r>
    </w:p>
    <w:p w:rsidR="00E05AF9" w:rsidRPr="00E05AF9" w:rsidRDefault="00E05AF9" w:rsidP="00E05A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E05AF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Nodoan</w:t>
      </w:r>
      <w:proofErr w:type="spellEnd"/>
      <w:r w:rsidRPr="00E05AF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E05AF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harrapaturik</w:t>
      </w:r>
      <w:proofErr w:type="spellEnd"/>
    </w:p>
    <w:p w:rsidR="00E05AF9" w:rsidRPr="00E05AF9" w:rsidRDefault="00E05AF9" w:rsidP="00E05A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bookmarkStart w:id="0" w:name="_GoBack"/>
    </w:p>
    <w:bookmarkEnd w:id="0"/>
    <w:p w:rsidR="00E05AF9" w:rsidRPr="00E05AF9" w:rsidRDefault="00E05AF9" w:rsidP="00E05A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E05AF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ACTO 2</w:t>
      </w:r>
    </w:p>
    <w:p w:rsidR="00E05AF9" w:rsidRPr="00E05AF9" w:rsidRDefault="00E05AF9" w:rsidP="00E05A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E05AF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Desde las vísceras</w:t>
      </w:r>
    </w:p>
    <w:p w:rsidR="00E05AF9" w:rsidRPr="00E05AF9" w:rsidRDefault="00E05AF9" w:rsidP="00E05AF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E05AF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Erraietatik</w:t>
      </w:r>
      <w:proofErr w:type="spellEnd"/>
    </w:p>
    <w:p w:rsidR="001306B3" w:rsidRDefault="001306B3"/>
    <w:p w:rsidR="002653C8" w:rsidRDefault="002653C8"/>
    <w:p w:rsidR="002653C8" w:rsidRPr="002653C8" w:rsidRDefault="002653C8" w:rsidP="0026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2653C8">
        <w:rPr>
          <w:rFonts w:ascii="Times New Roman" w:eastAsia="Times New Roman" w:hAnsi="Times New Roman" w:cs="Times New Roman"/>
          <w:sz w:val="24"/>
          <w:szCs w:val="24"/>
          <w:lang w:eastAsia="es-ES"/>
        </w:rPr>
        <w:t>se</w:t>
      </w:r>
      <w:proofErr w:type="gramEnd"/>
      <w:r w:rsidRPr="002653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 ha ido, la asociación se llama GUNE IREKIAK</w:t>
      </w:r>
    </w:p>
    <w:p w:rsidR="002653C8" w:rsidRPr="002653C8" w:rsidRDefault="002653C8" w:rsidP="0026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53C8" w:rsidRPr="002653C8" w:rsidRDefault="002653C8" w:rsidP="0026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2653C8">
        <w:rPr>
          <w:rFonts w:ascii="Times New Roman" w:eastAsia="Times New Roman" w:hAnsi="Times New Roman" w:cs="Times New Roman"/>
          <w:sz w:val="24"/>
          <w:szCs w:val="24"/>
          <w:lang w:eastAsia="es-ES"/>
        </w:rPr>
        <w:t>y</w:t>
      </w:r>
      <w:proofErr w:type="gramEnd"/>
      <w:r w:rsidRPr="002653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informe de investigación en el que se basa el documental es </w:t>
      </w:r>
    </w:p>
    <w:p w:rsidR="002653C8" w:rsidRPr="002653C8" w:rsidRDefault="002653C8" w:rsidP="0026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53C8">
        <w:rPr>
          <w:rFonts w:ascii="Times New Roman" w:eastAsia="Times New Roman" w:hAnsi="Times New Roman" w:cs="Times New Roman"/>
          <w:sz w:val="24"/>
          <w:szCs w:val="24"/>
          <w:lang w:eastAsia="es-ES"/>
        </w:rPr>
        <w:t>HOR EGON GINEN. SUBJETIVIDADES POLÍTICAS DE LA LUCHA ANTIFRANQUISTA EN GIPUZKOA. </w:t>
      </w:r>
    </w:p>
    <w:p w:rsidR="002653C8" w:rsidRPr="002653C8" w:rsidRDefault="002653C8" w:rsidP="0026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53C8" w:rsidRDefault="002653C8"/>
    <w:sectPr w:rsidR="00265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F9"/>
    <w:rsid w:val="001306B3"/>
    <w:rsid w:val="002653C8"/>
    <w:rsid w:val="00E0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feina</dc:creator>
  <cp:lastModifiedBy>feina</cp:lastModifiedBy>
  <cp:revision>2</cp:revision>
  <dcterms:created xsi:type="dcterms:W3CDTF">2021-02-25T12:50:00Z</dcterms:created>
  <dcterms:modified xsi:type="dcterms:W3CDTF">2021-02-25T12:50:00Z</dcterms:modified>
</cp:coreProperties>
</file>